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1B6" w:rsidRPr="00D261B6" w:rsidRDefault="00D261B6">
      <w:pPr>
        <w:rPr>
          <w:b/>
          <w:sz w:val="28"/>
          <w:szCs w:val="28"/>
        </w:rPr>
      </w:pPr>
      <w:r w:rsidRPr="00D261B6">
        <w:rPr>
          <w:b/>
          <w:sz w:val="28"/>
          <w:szCs w:val="28"/>
        </w:rPr>
        <w:t xml:space="preserve">Pound to Australian Dollar </w:t>
      </w:r>
      <w:r w:rsidR="007B4D84">
        <w:rPr>
          <w:b/>
          <w:sz w:val="28"/>
          <w:szCs w:val="28"/>
        </w:rPr>
        <w:t xml:space="preserve">Midweek Review </w:t>
      </w:r>
    </w:p>
    <w:p w:rsidR="007B4D84" w:rsidRDefault="00BC6CA9">
      <w:pPr>
        <w:rPr>
          <w:sz w:val="28"/>
          <w:szCs w:val="28"/>
        </w:rPr>
      </w:pPr>
      <w:r>
        <w:rPr>
          <w:sz w:val="28"/>
          <w:szCs w:val="28"/>
        </w:rPr>
        <w:t>The sudden jolting change of direction, with t</w:t>
      </w:r>
      <w:r w:rsidR="007B4D84">
        <w:rPr>
          <w:sz w:val="28"/>
          <w:szCs w:val="28"/>
        </w:rPr>
        <w:t xml:space="preserve">he </w:t>
      </w:r>
      <w:r>
        <w:rPr>
          <w:sz w:val="28"/>
          <w:szCs w:val="28"/>
        </w:rPr>
        <w:t xml:space="preserve">gap down on Monday </w:t>
      </w:r>
      <w:r w:rsidR="007B4D84">
        <w:rPr>
          <w:sz w:val="28"/>
          <w:szCs w:val="28"/>
        </w:rPr>
        <w:t xml:space="preserve">followed closely by the strong move higher on Tuesday, bears all the hallmarks of a significant reversal. </w:t>
      </w:r>
    </w:p>
    <w:p w:rsidR="007B4D84" w:rsidRDefault="00BC6CA9">
      <w:pPr>
        <w:rPr>
          <w:sz w:val="28"/>
          <w:szCs w:val="28"/>
        </w:rPr>
      </w:pPr>
      <w:r>
        <w:rPr>
          <w:sz w:val="28"/>
          <w:szCs w:val="28"/>
        </w:rPr>
        <w:t xml:space="preserve">We see a likely extension of the new trend higher from here on, with a move above the 1.6434 highs extending to a target at the underside of the trendline at 1.6620. </w:t>
      </w:r>
    </w:p>
    <w:p w:rsidR="00BC6CA9" w:rsidRDefault="00BC6CA9">
      <w:pPr>
        <w:rPr>
          <w:sz w:val="28"/>
          <w:szCs w:val="28"/>
        </w:rPr>
      </w:pPr>
      <w:r>
        <w:rPr>
          <w:sz w:val="28"/>
          <w:szCs w:val="28"/>
        </w:rPr>
        <w:t xml:space="preserve">The pair has pulled back on Wednesday but it has found support at the S3 monthly pivot situated at 1.6319. </w:t>
      </w:r>
    </w:p>
    <w:p w:rsidR="00BC6CA9" w:rsidRDefault="00FE168E">
      <w:pPr>
        <w:rPr>
          <w:sz w:val="28"/>
          <w:szCs w:val="28"/>
        </w:rPr>
      </w:pPr>
      <w:r>
        <w:rPr>
          <w:sz w:val="28"/>
          <w:szCs w:val="28"/>
        </w:rPr>
        <w:t>The exchange rate</w:t>
      </w:r>
      <w:r w:rsidR="00BC6CA9">
        <w:rPr>
          <w:sz w:val="28"/>
          <w:szCs w:val="28"/>
        </w:rPr>
        <w:t xml:space="preserve"> will find it difficult breaking below the </w:t>
      </w:r>
      <w:r>
        <w:rPr>
          <w:sz w:val="28"/>
          <w:szCs w:val="28"/>
        </w:rPr>
        <w:t xml:space="preserve">pivot, and may well use the level as support for a recovery higher. </w:t>
      </w:r>
    </w:p>
    <w:p w:rsidR="00D261B6" w:rsidRPr="00FE168E" w:rsidRDefault="00FE168E">
      <w:pPr>
        <w:rPr>
          <w:rFonts w:cstheme="minorHAnsi"/>
          <w:sz w:val="28"/>
          <w:szCs w:val="28"/>
        </w:rPr>
      </w:pPr>
      <w:r w:rsidRPr="00FE168E">
        <w:rPr>
          <w:rFonts w:cstheme="minorHAnsi"/>
          <w:sz w:val="28"/>
          <w:szCs w:val="28"/>
        </w:rPr>
        <w:t xml:space="preserve">Pic </w:t>
      </w:r>
    </w:p>
    <w:p w:rsidR="00FE168E" w:rsidRPr="00FE168E" w:rsidRDefault="00FE168E" w:rsidP="00D261B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FE168E">
        <w:rPr>
          <w:rFonts w:eastAsia="Times New Roman" w:cstheme="minorHAnsi"/>
          <w:b/>
          <w:bCs/>
          <w:sz w:val="28"/>
          <w:szCs w:val="28"/>
          <w:lang w:eastAsia="en-GB"/>
        </w:rPr>
        <w:t>Big Aussie Data Releases Still to Come</w:t>
      </w:r>
    </w:p>
    <w:p w:rsidR="00D261B6" w:rsidRPr="00D261B6" w:rsidRDefault="00FE168E" w:rsidP="00D261B6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FE168E">
        <w:rPr>
          <w:rFonts w:eastAsia="Times New Roman" w:cstheme="minorHAnsi"/>
          <w:sz w:val="28"/>
          <w:szCs w:val="28"/>
          <w:lang w:eastAsia="en-GB"/>
        </w:rPr>
        <w:t xml:space="preserve">There is still an important report for the Australian dollar scheduled for the end of the week in the form of the </w:t>
      </w:r>
      <w:r w:rsidR="00D261B6" w:rsidRPr="00D261B6">
        <w:rPr>
          <w:rFonts w:eastAsia="Times New Roman" w:cstheme="minorHAnsi"/>
          <w:sz w:val="28"/>
          <w:szCs w:val="28"/>
          <w:lang w:eastAsia="en-GB"/>
        </w:rPr>
        <w:t>Employment Report out on Thursday, January 19, at 05.30 GMT.</w:t>
      </w:r>
    </w:p>
    <w:p w:rsidR="00D261B6" w:rsidRPr="00D261B6" w:rsidRDefault="00D261B6" w:rsidP="00D261B6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D261B6">
        <w:rPr>
          <w:rFonts w:eastAsia="Times New Roman" w:cstheme="minorHAnsi"/>
          <w:sz w:val="28"/>
          <w:szCs w:val="28"/>
          <w:lang w:eastAsia="en-GB"/>
        </w:rPr>
        <w:t>December’s data</w:t>
      </w:r>
      <w:r w:rsidR="00FE168E">
        <w:rPr>
          <w:rFonts w:eastAsia="Times New Roman" w:cstheme="minorHAnsi"/>
          <w:sz w:val="28"/>
          <w:szCs w:val="28"/>
          <w:lang w:eastAsia="en-GB"/>
        </w:rPr>
        <w:t xml:space="preserve"> has a hard act to follow in the form of November’s extremely positive release, so analysts do not expect a particularly stellar report. </w:t>
      </w:r>
    </w:p>
    <w:p w:rsidR="00D261B6" w:rsidRPr="00D261B6" w:rsidRDefault="00D261B6" w:rsidP="00D261B6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D261B6">
        <w:rPr>
          <w:rFonts w:eastAsia="Times New Roman" w:cstheme="minorHAnsi"/>
          <w:sz w:val="28"/>
          <w:szCs w:val="28"/>
          <w:lang w:eastAsia="en-GB"/>
        </w:rPr>
        <w:t xml:space="preserve">Friday’s </w:t>
      </w:r>
      <w:r w:rsidR="00FE168E">
        <w:rPr>
          <w:rFonts w:eastAsia="Times New Roman" w:cstheme="minorHAnsi"/>
          <w:sz w:val="28"/>
          <w:szCs w:val="28"/>
          <w:lang w:eastAsia="en-GB"/>
        </w:rPr>
        <w:t xml:space="preserve">welter of </w:t>
      </w:r>
      <w:r w:rsidRPr="00D261B6">
        <w:rPr>
          <w:rFonts w:eastAsia="Times New Roman" w:cstheme="minorHAnsi"/>
          <w:sz w:val="28"/>
          <w:szCs w:val="28"/>
          <w:lang w:eastAsia="en-GB"/>
        </w:rPr>
        <w:t>Chinese data is also expected to impact on the Australian Dollar, as China is its biggest export destination.</w:t>
      </w:r>
    </w:p>
    <w:p w:rsidR="00D261B6" w:rsidRPr="00D261B6" w:rsidRDefault="00D261B6" w:rsidP="00D261B6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D261B6">
        <w:rPr>
          <w:rFonts w:eastAsia="Times New Roman" w:cstheme="minorHAnsi"/>
          <w:sz w:val="28"/>
          <w:szCs w:val="28"/>
          <w:lang w:eastAsia="en-GB"/>
        </w:rPr>
        <w:t>Chinese GDP, out at 02.00, is expected to show 6.7% growth year-on-year and 1.7% quarter-on-quarter in Q4.</w:t>
      </w:r>
    </w:p>
    <w:p w:rsidR="00D261B6" w:rsidRPr="00D261B6" w:rsidRDefault="00D261B6" w:rsidP="00D261B6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D261B6">
        <w:rPr>
          <w:rFonts w:eastAsia="Times New Roman" w:cstheme="minorHAnsi"/>
          <w:sz w:val="28"/>
          <w:szCs w:val="28"/>
          <w:lang w:eastAsia="en-GB"/>
        </w:rPr>
        <w:t>Industrial Production, released at the same time, is forecast to show a 6.1% rise year-on-year in December.</w:t>
      </w:r>
    </w:p>
    <w:p w:rsidR="00D261B6" w:rsidRPr="00FE168E" w:rsidRDefault="00D261B6">
      <w:pPr>
        <w:rPr>
          <w:rFonts w:cstheme="minorHAnsi"/>
          <w:sz w:val="28"/>
          <w:szCs w:val="28"/>
        </w:rPr>
      </w:pPr>
      <w:bookmarkStart w:id="0" w:name="_GoBack"/>
      <w:bookmarkEnd w:id="0"/>
    </w:p>
    <w:sectPr w:rsidR="00D261B6" w:rsidRPr="00FE1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B6"/>
    <w:rsid w:val="00033509"/>
    <w:rsid w:val="005243C7"/>
    <w:rsid w:val="007B4D84"/>
    <w:rsid w:val="00B04EAB"/>
    <w:rsid w:val="00BC6CA9"/>
    <w:rsid w:val="00CD07F3"/>
    <w:rsid w:val="00D261B6"/>
    <w:rsid w:val="00FE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A8A89"/>
  <w15:chartTrackingRefBased/>
  <w15:docId w15:val="{26B1529B-8E2F-45E8-974B-F7684C63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261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261B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26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7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Data Events to Diarise for the Aussie</vt:lpstr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Monfort</dc:creator>
  <cp:keywords/>
  <dc:description/>
  <cp:lastModifiedBy>Joaquin Monfort</cp:lastModifiedBy>
  <cp:revision>1</cp:revision>
  <dcterms:created xsi:type="dcterms:W3CDTF">2017-01-18T17:55:00Z</dcterms:created>
  <dcterms:modified xsi:type="dcterms:W3CDTF">2017-01-18T18:44:00Z</dcterms:modified>
</cp:coreProperties>
</file>